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167" w:rsidRDefault="00F10167" w:rsidP="00ED65A4">
      <w:pPr>
        <w:pStyle w:val="3f"/>
        <w:widowControl w:val="0"/>
        <w:shd w:val="clear" w:color="auto" w:fill="FFFFFF"/>
        <w:rPr>
          <w:sz w:val="25"/>
          <w:szCs w:val="25"/>
          <w:lang w:val="en-US"/>
        </w:rPr>
      </w:pPr>
    </w:p>
    <w:p w:rsidR="001021D2" w:rsidRPr="001021D2" w:rsidRDefault="001021D2" w:rsidP="001021D2">
      <w:pPr>
        <w:pStyle w:val="ad"/>
        <w:rPr>
          <w:lang w:val="en-US"/>
        </w:rPr>
      </w:pPr>
      <w:bookmarkStart w:id="0" w:name="_GoBack"/>
      <w:bookmarkEnd w:id="0"/>
    </w:p>
    <w:p w:rsidR="00F10167" w:rsidRPr="00AF63A3" w:rsidRDefault="00F10167" w:rsidP="00ED65A4">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F10167" w:rsidRPr="00AF63A3" w:rsidRDefault="00F10167" w:rsidP="001A602C">
      <w:pPr>
        <w:pStyle w:val="ad"/>
        <w:rPr>
          <w:rFonts w:ascii="Times New Roman" w:hAnsi="Times New Roman"/>
          <w:sz w:val="24"/>
          <w:szCs w:val="24"/>
        </w:rPr>
      </w:pPr>
    </w:p>
    <w:p w:rsidR="00F10167" w:rsidRPr="00AF63A3" w:rsidRDefault="00F10167" w:rsidP="00ED65A4">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04249D" w:rsidRPr="00AF63A3" w:rsidRDefault="0004249D" w:rsidP="00ED65A4">
      <w:pPr>
        <w:pStyle w:val="3f"/>
        <w:widowControl w:val="0"/>
        <w:shd w:val="clear" w:color="auto" w:fill="FFFFFF"/>
        <w:rPr>
          <w:sz w:val="26"/>
          <w:szCs w:val="26"/>
          <w:lang w:val="uk-UA"/>
        </w:rPr>
      </w:pPr>
    </w:p>
    <w:p w:rsidR="00F10167" w:rsidRPr="00AF63A3" w:rsidRDefault="00F10167"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F10167" w:rsidRPr="00AF63A3" w:rsidRDefault="0009361B" w:rsidP="00ED65A4">
      <w:pPr>
        <w:pStyle w:val="3f"/>
        <w:widowControl w:val="0"/>
        <w:shd w:val="clear" w:color="auto" w:fill="FFFFFF"/>
        <w:rPr>
          <w:sz w:val="26"/>
          <w:szCs w:val="26"/>
        </w:rPr>
      </w:pPr>
      <w:r>
        <w:rPr>
          <w:sz w:val="26"/>
          <w:szCs w:val="26"/>
          <w:lang w:val="uk-UA"/>
        </w:rPr>
        <w:t>20</w:t>
      </w:r>
      <w:r w:rsidR="00F10167" w:rsidRPr="00AF63A3">
        <w:rPr>
          <w:sz w:val="26"/>
          <w:szCs w:val="26"/>
          <w:lang w:val="uk-UA"/>
        </w:rPr>
        <w:t xml:space="preserve"> сесії 8 скликання</w:t>
      </w:r>
      <w:r w:rsidR="00F10167" w:rsidRPr="00AF63A3">
        <w:rPr>
          <w:sz w:val="26"/>
          <w:szCs w:val="26"/>
        </w:rPr>
        <w:t xml:space="preserve"> (</w:t>
      </w:r>
      <w:r>
        <w:rPr>
          <w:sz w:val="26"/>
          <w:szCs w:val="26"/>
          <w:lang w:val="uk-UA"/>
        </w:rPr>
        <w:t>шосте</w:t>
      </w:r>
      <w:r w:rsidR="00F10167" w:rsidRPr="00AF63A3">
        <w:rPr>
          <w:sz w:val="26"/>
          <w:szCs w:val="26"/>
        </w:rPr>
        <w:t xml:space="preserve"> </w:t>
      </w:r>
      <w:proofErr w:type="spellStart"/>
      <w:r w:rsidR="00F10167" w:rsidRPr="00AF63A3">
        <w:rPr>
          <w:sz w:val="26"/>
          <w:szCs w:val="26"/>
        </w:rPr>
        <w:t>пленарне</w:t>
      </w:r>
      <w:proofErr w:type="spellEnd"/>
      <w:r w:rsidR="00F10167" w:rsidRPr="00AF63A3">
        <w:rPr>
          <w:sz w:val="26"/>
          <w:szCs w:val="26"/>
        </w:rPr>
        <w:t xml:space="preserve"> </w:t>
      </w:r>
      <w:proofErr w:type="spellStart"/>
      <w:r w:rsidR="00F10167" w:rsidRPr="00AF63A3">
        <w:rPr>
          <w:sz w:val="26"/>
          <w:szCs w:val="26"/>
        </w:rPr>
        <w:t>засідання</w:t>
      </w:r>
      <w:proofErr w:type="spellEnd"/>
      <w:r w:rsidR="00F10167" w:rsidRPr="00AF63A3">
        <w:rPr>
          <w:sz w:val="26"/>
          <w:szCs w:val="26"/>
        </w:rPr>
        <w:t>)</w:t>
      </w:r>
    </w:p>
    <w:p w:rsidR="00F10167" w:rsidRPr="00AF63A3" w:rsidRDefault="00F10167" w:rsidP="00ED65A4">
      <w:pPr>
        <w:pStyle w:val="3f"/>
        <w:widowControl w:val="0"/>
        <w:shd w:val="clear" w:color="auto" w:fill="FFFFFF"/>
        <w:rPr>
          <w:sz w:val="26"/>
          <w:szCs w:val="26"/>
          <w:lang w:val="uk-UA"/>
        </w:rPr>
      </w:pPr>
      <w:r w:rsidRPr="00AF63A3">
        <w:rPr>
          <w:sz w:val="26"/>
          <w:szCs w:val="26"/>
          <w:lang w:val="uk-UA"/>
        </w:rPr>
        <w:t>Тростянецької міської ради від 2</w:t>
      </w:r>
      <w:r w:rsidR="0009361B">
        <w:rPr>
          <w:sz w:val="26"/>
          <w:szCs w:val="26"/>
          <w:lang w:val="uk-UA"/>
        </w:rPr>
        <w:t>4</w:t>
      </w:r>
      <w:r w:rsidRPr="00AF63A3">
        <w:rPr>
          <w:sz w:val="26"/>
          <w:szCs w:val="26"/>
          <w:lang w:val="uk-UA"/>
        </w:rPr>
        <w:t>.12.202</w:t>
      </w:r>
      <w:r w:rsidR="0009361B">
        <w:rPr>
          <w:sz w:val="26"/>
          <w:szCs w:val="26"/>
          <w:lang w:val="uk-UA"/>
        </w:rPr>
        <w:t>4</w:t>
      </w:r>
      <w:r w:rsidRPr="00AF63A3">
        <w:rPr>
          <w:sz w:val="26"/>
          <w:szCs w:val="26"/>
          <w:lang w:val="uk-UA"/>
        </w:rPr>
        <w:t xml:space="preserve"> № </w:t>
      </w:r>
      <w:r w:rsidR="0009361B">
        <w:rPr>
          <w:sz w:val="26"/>
          <w:szCs w:val="26"/>
          <w:lang w:val="uk-UA"/>
        </w:rPr>
        <w:t>817</w:t>
      </w:r>
      <w:r w:rsidRPr="00AF63A3">
        <w:rPr>
          <w:sz w:val="26"/>
          <w:szCs w:val="26"/>
          <w:lang w:val="uk-UA"/>
        </w:rPr>
        <w:t xml:space="preserve"> «Про бюджет Тростянецької міської територіальної громади на 202</w:t>
      </w:r>
      <w:r w:rsidR="0009361B">
        <w:rPr>
          <w:sz w:val="26"/>
          <w:szCs w:val="26"/>
          <w:lang w:val="uk-UA"/>
        </w:rPr>
        <w:t>5</w:t>
      </w:r>
      <w:r w:rsidRPr="00AF63A3">
        <w:rPr>
          <w:sz w:val="26"/>
          <w:szCs w:val="26"/>
          <w:lang w:val="uk-UA"/>
        </w:rPr>
        <w:t xml:space="preserve"> рік»</w:t>
      </w:r>
    </w:p>
    <w:p w:rsidR="00F10167" w:rsidRPr="00AF63A3" w:rsidRDefault="00F10167" w:rsidP="002E235C">
      <w:pPr>
        <w:pStyle w:val="3f"/>
        <w:widowControl w:val="0"/>
        <w:shd w:val="clear" w:color="auto" w:fill="FFFFFF"/>
        <w:rPr>
          <w:sz w:val="26"/>
          <w:szCs w:val="26"/>
          <w:lang w:val="uk-UA"/>
        </w:rPr>
      </w:pPr>
      <w:r w:rsidRPr="00AF63A3">
        <w:rPr>
          <w:sz w:val="26"/>
          <w:szCs w:val="26"/>
          <w:lang w:val="uk-UA"/>
        </w:rPr>
        <w:t xml:space="preserve">від </w:t>
      </w:r>
      <w:r w:rsidR="009D0FF8" w:rsidRPr="00AF63A3">
        <w:rPr>
          <w:sz w:val="26"/>
          <w:szCs w:val="26"/>
          <w:lang w:val="uk-UA"/>
        </w:rPr>
        <w:t>2</w:t>
      </w:r>
      <w:r w:rsidR="0009361B">
        <w:rPr>
          <w:sz w:val="26"/>
          <w:szCs w:val="26"/>
          <w:lang w:val="uk-UA"/>
        </w:rPr>
        <w:t>1.01</w:t>
      </w:r>
      <w:r w:rsidRPr="00AF63A3">
        <w:rPr>
          <w:sz w:val="26"/>
          <w:szCs w:val="26"/>
          <w:lang w:val="uk-UA"/>
        </w:rPr>
        <w:t>.202</w:t>
      </w:r>
      <w:r w:rsidR="0009361B">
        <w:rPr>
          <w:sz w:val="26"/>
          <w:szCs w:val="26"/>
          <w:lang w:val="uk-UA"/>
        </w:rPr>
        <w:t>5</w:t>
      </w:r>
      <w:r w:rsidRPr="00AF63A3">
        <w:rPr>
          <w:sz w:val="26"/>
          <w:szCs w:val="26"/>
          <w:lang w:val="uk-UA"/>
        </w:rPr>
        <w:t xml:space="preserve"> року</w:t>
      </w:r>
    </w:p>
    <w:p w:rsidR="00F10167" w:rsidRPr="008F0C78" w:rsidRDefault="00F10167" w:rsidP="00ED65A4">
      <w:pPr>
        <w:widowControl w:val="0"/>
        <w:shd w:val="clear" w:color="auto" w:fill="FFFFFF"/>
        <w:jc w:val="center"/>
        <w:rPr>
          <w:sz w:val="26"/>
          <w:szCs w:val="26"/>
        </w:rPr>
      </w:pPr>
    </w:p>
    <w:p w:rsidR="0004249D" w:rsidRPr="008F0C78" w:rsidRDefault="0004249D" w:rsidP="00ED65A4">
      <w:pPr>
        <w:widowControl w:val="0"/>
        <w:shd w:val="clear" w:color="auto" w:fill="FFFFFF"/>
        <w:jc w:val="center"/>
        <w:rPr>
          <w:sz w:val="26"/>
          <w:szCs w:val="26"/>
        </w:rPr>
      </w:pPr>
    </w:p>
    <w:p w:rsidR="00F10167" w:rsidRPr="008F0C78" w:rsidRDefault="00F10167" w:rsidP="00420CDC">
      <w:pPr>
        <w:pStyle w:val="1f1"/>
        <w:widowControl w:val="0"/>
        <w:shd w:val="clear" w:color="auto" w:fill="FFFFFF"/>
        <w:ind w:firstLine="567"/>
        <w:jc w:val="both"/>
        <w:rPr>
          <w:b w:val="0"/>
          <w:sz w:val="26"/>
          <w:szCs w:val="26"/>
          <w:lang w:val="uk-UA"/>
        </w:rPr>
      </w:pPr>
      <w:r w:rsidRPr="008F0C78">
        <w:rPr>
          <w:b w:val="0"/>
          <w:sz w:val="26"/>
          <w:szCs w:val="26"/>
          <w:lang w:val="uk-UA"/>
        </w:rPr>
        <w:t>Відповідно до статті 78, пункту 23 частини першої статті 26 Закону України «Про місцеве самоврядування в Україні»</w:t>
      </w:r>
      <w:r w:rsidR="008F0C78" w:rsidRPr="008F0C78">
        <w:rPr>
          <w:b w:val="0"/>
          <w:sz w:val="26"/>
          <w:szCs w:val="26"/>
          <w:lang w:val="uk-UA"/>
        </w:rPr>
        <w:t xml:space="preserve">, </w:t>
      </w:r>
      <w:r w:rsidR="008F0C78" w:rsidRPr="008F0C78">
        <w:rPr>
          <w:b w:val="0"/>
          <w:sz w:val="26"/>
          <w:szCs w:val="26"/>
          <w:shd w:val="clear" w:color="auto" w:fill="FFFFFF"/>
          <w:lang w:val="uk-UA"/>
        </w:rPr>
        <w:t>Постанов</w:t>
      </w:r>
      <w:r w:rsidR="008F0C78">
        <w:rPr>
          <w:b w:val="0"/>
          <w:sz w:val="26"/>
          <w:szCs w:val="26"/>
          <w:shd w:val="clear" w:color="auto" w:fill="FFFFFF"/>
          <w:lang w:val="uk-UA"/>
        </w:rPr>
        <w:t>и</w:t>
      </w:r>
      <w:r w:rsidR="008F0C78" w:rsidRPr="008F0C78">
        <w:rPr>
          <w:b w:val="0"/>
          <w:sz w:val="26"/>
          <w:szCs w:val="26"/>
          <w:shd w:val="clear" w:color="auto" w:fill="FFFFFF"/>
          <w:lang w:val="uk-UA"/>
        </w:rPr>
        <w:t xml:space="preserve"> КМУ № 13 від 10.01.2025р. «Про внесення змін до пункту 1 постанови Кабінету Міністрів України від 11 березня 2022 р. № 252</w:t>
      </w:r>
      <w:r w:rsidR="00BB045B">
        <w:rPr>
          <w:b w:val="0"/>
          <w:sz w:val="26"/>
          <w:szCs w:val="26"/>
          <w:shd w:val="clear" w:color="auto" w:fill="FFFFFF"/>
          <w:lang w:val="uk-UA"/>
        </w:rPr>
        <w:t>,</w:t>
      </w:r>
      <w:r w:rsidRPr="008F0C78">
        <w:rPr>
          <w:b w:val="0"/>
          <w:sz w:val="26"/>
          <w:szCs w:val="26"/>
          <w:lang w:val="uk-UA"/>
        </w:rPr>
        <w:t xml:space="preserve"> вносяться зміни:</w:t>
      </w:r>
    </w:p>
    <w:p w:rsidR="00F10167" w:rsidRPr="002269E8" w:rsidRDefault="00F10167" w:rsidP="00F40531">
      <w:pPr>
        <w:shd w:val="clear" w:color="auto" w:fill="FFFFFF"/>
        <w:tabs>
          <w:tab w:val="left" w:pos="0"/>
        </w:tabs>
        <w:ind w:firstLine="567"/>
        <w:jc w:val="both"/>
        <w:rPr>
          <w:b/>
          <w:bCs/>
          <w:sz w:val="26"/>
          <w:szCs w:val="26"/>
        </w:rPr>
      </w:pPr>
    </w:p>
    <w:p w:rsidR="00F10167" w:rsidRPr="002269E8" w:rsidRDefault="00F10167" w:rsidP="00AB13E5">
      <w:pPr>
        <w:shd w:val="clear" w:color="auto" w:fill="FFFFFF"/>
        <w:tabs>
          <w:tab w:val="center" w:pos="0"/>
          <w:tab w:val="left" w:pos="851"/>
        </w:tabs>
        <w:ind w:firstLine="567"/>
        <w:jc w:val="both"/>
        <w:outlineLvl w:val="0"/>
        <w:rPr>
          <w:b/>
          <w:sz w:val="26"/>
          <w:szCs w:val="26"/>
        </w:rPr>
      </w:pPr>
      <w:proofErr w:type="spellStart"/>
      <w:r w:rsidRPr="002269E8">
        <w:rPr>
          <w:b/>
          <w:sz w:val="26"/>
          <w:szCs w:val="26"/>
        </w:rPr>
        <w:t>Внести</w:t>
      </w:r>
      <w:proofErr w:type="spellEnd"/>
      <w:r w:rsidRPr="002269E8">
        <w:rPr>
          <w:b/>
          <w:sz w:val="26"/>
          <w:szCs w:val="26"/>
        </w:rPr>
        <w:t xml:space="preserve"> до бюджету Тростянецької міської територіальної громади на 202</w:t>
      </w:r>
      <w:r w:rsidR="007A29E4">
        <w:rPr>
          <w:b/>
          <w:sz w:val="26"/>
          <w:szCs w:val="26"/>
        </w:rPr>
        <w:t>5</w:t>
      </w:r>
      <w:r w:rsidRPr="002269E8">
        <w:rPr>
          <w:b/>
          <w:sz w:val="26"/>
          <w:szCs w:val="26"/>
        </w:rPr>
        <w:t xml:space="preserve"> рік такі зміни:</w:t>
      </w:r>
    </w:p>
    <w:p w:rsidR="007D2F08" w:rsidRPr="002269E8" w:rsidRDefault="007D2F08" w:rsidP="00AB13E5">
      <w:pPr>
        <w:shd w:val="clear" w:color="auto" w:fill="FFFFFF"/>
        <w:tabs>
          <w:tab w:val="center" w:pos="0"/>
          <w:tab w:val="left" w:pos="851"/>
        </w:tabs>
        <w:ind w:firstLine="567"/>
        <w:jc w:val="both"/>
        <w:outlineLvl w:val="0"/>
        <w:rPr>
          <w:b/>
          <w:sz w:val="26"/>
          <w:szCs w:val="26"/>
        </w:rPr>
      </w:pPr>
    </w:p>
    <w:p w:rsidR="002269E8" w:rsidRDefault="007F55DA" w:rsidP="002269E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C814B4">
        <w:rPr>
          <w:b/>
          <w:bCs/>
          <w:i/>
          <w:sz w:val="26"/>
          <w:szCs w:val="26"/>
        </w:rPr>
        <w:t>збільшити</w:t>
      </w:r>
      <w:r w:rsidRPr="00C814B4">
        <w:rPr>
          <w:bCs/>
          <w:sz w:val="26"/>
          <w:szCs w:val="26"/>
        </w:rPr>
        <w:t xml:space="preserve"> обсяг доходів </w:t>
      </w:r>
      <w:r w:rsidR="00020CB1" w:rsidRPr="00C814B4">
        <w:rPr>
          <w:bCs/>
          <w:sz w:val="26"/>
          <w:szCs w:val="26"/>
        </w:rPr>
        <w:t>зага</w:t>
      </w:r>
      <w:r w:rsidRPr="00C814B4">
        <w:rPr>
          <w:bCs/>
          <w:sz w:val="26"/>
          <w:szCs w:val="26"/>
        </w:rPr>
        <w:t>льного фонду бюджету за код</w:t>
      </w:r>
      <w:r w:rsidR="00AF5E22" w:rsidRPr="00C814B4">
        <w:rPr>
          <w:bCs/>
          <w:sz w:val="26"/>
          <w:szCs w:val="26"/>
        </w:rPr>
        <w:t>а</w:t>
      </w:r>
      <w:r w:rsidRPr="00C814B4">
        <w:rPr>
          <w:bCs/>
          <w:sz w:val="26"/>
          <w:szCs w:val="26"/>
        </w:rPr>
        <w:t>м</w:t>
      </w:r>
      <w:r w:rsidR="00AF5E22" w:rsidRPr="00C814B4">
        <w:rPr>
          <w:bCs/>
          <w:sz w:val="26"/>
          <w:szCs w:val="26"/>
        </w:rPr>
        <w:t>и</w:t>
      </w:r>
      <w:r w:rsidRPr="00C814B4">
        <w:rPr>
          <w:bCs/>
          <w:sz w:val="26"/>
          <w:szCs w:val="26"/>
        </w:rPr>
        <w:t xml:space="preserve"> класифікації </w:t>
      </w:r>
      <w:r w:rsidRPr="002269E8">
        <w:rPr>
          <w:bCs/>
          <w:sz w:val="26"/>
          <w:szCs w:val="26"/>
        </w:rPr>
        <w:t>доходів</w:t>
      </w:r>
      <w:r w:rsidR="00AF5E22" w:rsidRPr="002269E8">
        <w:rPr>
          <w:bCs/>
          <w:sz w:val="26"/>
          <w:szCs w:val="26"/>
        </w:rPr>
        <w:t>:</w:t>
      </w:r>
    </w:p>
    <w:p w:rsidR="002269E8" w:rsidRPr="002269E8" w:rsidRDefault="002269E8" w:rsidP="002269E8">
      <w:pPr>
        <w:ind w:firstLine="567"/>
        <w:jc w:val="both"/>
        <w:rPr>
          <w:sz w:val="26"/>
          <w:szCs w:val="26"/>
        </w:rPr>
      </w:pPr>
      <w:r w:rsidRPr="002269E8">
        <w:rPr>
          <w:sz w:val="26"/>
          <w:szCs w:val="26"/>
        </w:rPr>
        <w:t>41035400 «Субвенція з державного бюджету місцевим бюджетам на надання державної підтримки особам з особливими освітніми потребами» на суму 129 100 гривень (повідомлення ДКСУ № 1 від 06.01.2025 «Про зміни до річного розпису асигнувань державного бюджету (міжбюджетні трансферти) на 2025 рік»);</w:t>
      </w:r>
    </w:p>
    <w:p w:rsidR="007A29E4" w:rsidRDefault="00AF5E22" w:rsidP="007A29E4">
      <w:pPr>
        <w:ind w:firstLine="567"/>
        <w:jc w:val="both"/>
        <w:rPr>
          <w:sz w:val="26"/>
          <w:szCs w:val="26"/>
        </w:rPr>
      </w:pPr>
      <w:r w:rsidRPr="002269E8">
        <w:rPr>
          <w:sz w:val="26"/>
          <w:szCs w:val="26"/>
        </w:rPr>
        <w:t>4103</w:t>
      </w:r>
      <w:r w:rsidR="00C814B4" w:rsidRPr="002269E8">
        <w:rPr>
          <w:sz w:val="26"/>
          <w:szCs w:val="26"/>
        </w:rPr>
        <w:t>6</w:t>
      </w:r>
      <w:r w:rsidRPr="002269E8">
        <w:rPr>
          <w:sz w:val="26"/>
          <w:szCs w:val="26"/>
        </w:rPr>
        <w:t>300 «</w:t>
      </w:r>
      <w:r w:rsidR="00C814B4" w:rsidRPr="002269E8">
        <w:rPr>
          <w:sz w:val="26"/>
          <w:szCs w:val="26"/>
        </w:rPr>
        <w:t>Субвенція з державного бюджету місцевим бюджетам на здійснення доплат педагогічним працівникам закладів загальної середньої освіти</w:t>
      </w:r>
      <w:r w:rsidRPr="002269E8">
        <w:rPr>
          <w:sz w:val="26"/>
          <w:szCs w:val="26"/>
        </w:rPr>
        <w:t xml:space="preserve">» на суму </w:t>
      </w:r>
      <w:r w:rsidR="007A29E4">
        <w:rPr>
          <w:sz w:val="26"/>
          <w:szCs w:val="26"/>
        </w:rPr>
        <w:t>3 512100</w:t>
      </w:r>
      <w:r w:rsidRPr="002269E8">
        <w:rPr>
          <w:sz w:val="26"/>
          <w:szCs w:val="26"/>
        </w:rPr>
        <w:t xml:space="preserve"> гривень </w:t>
      </w:r>
      <w:r w:rsidR="00C814B4" w:rsidRPr="002269E8">
        <w:rPr>
          <w:sz w:val="26"/>
          <w:szCs w:val="26"/>
        </w:rPr>
        <w:t xml:space="preserve">(Постанова КМУ від 27.12.2024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та повідомлення ДКСУ № 2 від 10.01.2025 «Про зміни до річного розпису асигнувань </w:t>
      </w:r>
      <w:r w:rsidR="00C814B4" w:rsidRPr="007A29E4">
        <w:rPr>
          <w:sz w:val="26"/>
          <w:szCs w:val="26"/>
        </w:rPr>
        <w:t>державного бюджету (міжбюджетні трансферти) на 2025 рік»)</w:t>
      </w:r>
      <w:r w:rsidRPr="007A29E4">
        <w:rPr>
          <w:sz w:val="26"/>
          <w:szCs w:val="26"/>
        </w:rPr>
        <w:t>;</w:t>
      </w:r>
    </w:p>
    <w:p w:rsidR="007A29E4" w:rsidRPr="007A29E4" w:rsidRDefault="007A29E4" w:rsidP="007A29E4">
      <w:pPr>
        <w:ind w:firstLine="567"/>
        <w:jc w:val="both"/>
        <w:rPr>
          <w:sz w:val="26"/>
          <w:szCs w:val="26"/>
        </w:rPr>
      </w:pPr>
    </w:p>
    <w:p w:rsidR="00EA3F15" w:rsidRPr="007A29E4" w:rsidRDefault="00EA3F15" w:rsidP="009F1E83">
      <w:pPr>
        <w:pStyle w:val="a3"/>
        <w:numPr>
          <w:ilvl w:val="0"/>
          <w:numId w:val="37"/>
        </w:numPr>
        <w:tabs>
          <w:tab w:val="left" w:pos="851"/>
        </w:tabs>
        <w:ind w:left="0" w:firstLine="567"/>
        <w:jc w:val="both"/>
        <w:rPr>
          <w:sz w:val="26"/>
          <w:szCs w:val="26"/>
        </w:rPr>
      </w:pPr>
      <w:r w:rsidRPr="007A29E4">
        <w:rPr>
          <w:sz w:val="26"/>
          <w:szCs w:val="26"/>
        </w:rPr>
        <w:t xml:space="preserve">до головного розпорядника коштів бюджету </w:t>
      </w:r>
      <w:r w:rsidRPr="007A29E4">
        <w:rPr>
          <w:i/>
          <w:sz w:val="26"/>
          <w:szCs w:val="26"/>
        </w:rPr>
        <w:t xml:space="preserve">Відділу освіти Тростянецької міської ради </w:t>
      </w:r>
      <w:proofErr w:type="spellStart"/>
      <w:r w:rsidRPr="007A29E4">
        <w:rPr>
          <w:b/>
          <w:i/>
          <w:sz w:val="26"/>
          <w:szCs w:val="26"/>
        </w:rPr>
        <w:t>внести</w:t>
      </w:r>
      <w:proofErr w:type="spellEnd"/>
      <w:r w:rsidRPr="007A29E4">
        <w:rPr>
          <w:b/>
          <w:i/>
          <w:sz w:val="26"/>
          <w:szCs w:val="26"/>
        </w:rPr>
        <w:t xml:space="preserve"> до мережі</w:t>
      </w:r>
      <w:r w:rsidRPr="007A29E4">
        <w:rPr>
          <w:sz w:val="26"/>
          <w:szCs w:val="26"/>
        </w:rPr>
        <w:t xml:space="preserve"> розпорядників та одержувачів коштів місцевого бюджету на 202</w:t>
      </w:r>
      <w:r w:rsidR="007A29E4" w:rsidRPr="007A29E4">
        <w:rPr>
          <w:sz w:val="26"/>
          <w:szCs w:val="26"/>
        </w:rPr>
        <w:t>5</w:t>
      </w:r>
      <w:r w:rsidRPr="007A29E4">
        <w:rPr>
          <w:sz w:val="26"/>
          <w:szCs w:val="26"/>
        </w:rPr>
        <w:t xml:space="preserve"> рік код програмної класифікації видатків та кредитування місцевих бюджетів </w:t>
      </w:r>
      <w:r w:rsidR="007A29E4" w:rsidRPr="007A29E4">
        <w:rPr>
          <w:sz w:val="26"/>
          <w:szCs w:val="26"/>
        </w:rPr>
        <w:t>0611600</w:t>
      </w:r>
      <w:r w:rsidRPr="007A29E4">
        <w:rPr>
          <w:sz w:val="26"/>
          <w:szCs w:val="26"/>
        </w:rPr>
        <w:t xml:space="preserve"> «</w:t>
      </w:r>
      <w:r w:rsidR="007A29E4" w:rsidRPr="007A29E4">
        <w:rPr>
          <w:sz w:val="26"/>
          <w:szCs w:val="26"/>
        </w:rPr>
        <w:t>Здійснення доплат педагогічним працівникам закладів загальної середньої освіти за рахунок субвенції з державного бюджету місцевим бюджетам</w:t>
      </w:r>
      <w:r w:rsidRPr="007A29E4">
        <w:rPr>
          <w:sz w:val="26"/>
          <w:szCs w:val="26"/>
        </w:rPr>
        <w:t>»;</w:t>
      </w:r>
    </w:p>
    <w:p w:rsidR="00036E13" w:rsidRPr="007A29E4" w:rsidRDefault="00036E13" w:rsidP="007F55DA">
      <w:pPr>
        <w:ind w:firstLine="567"/>
        <w:jc w:val="both"/>
        <w:rPr>
          <w:sz w:val="26"/>
          <w:szCs w:val="26"/>
        </w:rPr>
      </w:pPr>
    </w:p>
    <w:p w:rsidR="00036E13" w:rsidRPr="007A29E4" w:rsidRDefault="00036E13" w:rsidP="00036E13">
      <w:pPr>
        <w:pStyle w:val="a3"/>
        <w:numPr>
          <w:ilvl w:val="0"/>
          <w:numId w:val="37"/>
        </w:numPr>
        <w:shd w:val="clear" w:color="auto" w:fill="FFFFFF"/>
        <w:tabs>
          <w:tab w:val="left" w:pos="851"/>
        </w:tabs>
        <w:ind w:left="0" w:firstLine="567"/>
        <w:jc w:val="both"/>
        <w:rPr>
          <w:sz w:val="26"/>
          <w:szCs w:val="26"/>
        </w:rPr>
      </w:pPr>
      <w:r w:rsidRPr="007A29E4">
        <w:rPr>
          <w:b/>
          <w:bCs/>
          <w:i/>
          <w:sz w:val="26"/>
          <w:szCs w:val="26"/>
        </w:rPr>
        <w:t>збільшити</w:t>
      </w:r>
      <w:r w:rsidRPr="007A29E4">
        <w:rPr>
          <w:bCs/>
          <w:sz w:val="26"/>
          <w:szCs w:val="26"/>
        </w:rPr>
        <w:t xml:space="preserve"> обсяг бюджетних призначень </w:t>
      </w:r>
      <w:r w:rsidR="007A29E4" w:rsidRPr="007A29E4">
        <w:rPr>
          <w:bCs/>
          <w:sz w:val="26"/>
          <w:szCs w:val="26"/>
        </w:rPr>
        <w:t>зага</w:t>
      </w:r>
      <w:r w:rsidRPr="007A29E4">
        <w:rPr>
          <w:bCs/>
          <w:sz w:val="26"/>
          <w:szCs w:val="26"/>
        </w:rPr>
        <w:t xml:space="preserve">льного фонду </w:t>
      </w:r>
      <w:r w:rsidRPr="007A29E4">
        <w:rPr>
          <w:sz w:val="26"/>
          <w:szCs w:val="26"/>
        </w:rPr>
        <w:t>головному розпоряднику коштів бюджету</w:t>
      </w:r>
      <w:r w:rsidRPr="007A29E4">
        <w:rPr>
          <w:i/>
          <w:sz w:val="26"/>
          <w:szCs w:val="26"/>
        </w:rPr>
        <w:t xml:space="preserve"> відділу освіти Тростянецької міської ради</w:t>
      </w:r>
      <w:r w:rsidRPr="007A29E4">
        <w:rPr>
          <w:b/>
          <w:i/>
          <w:sz w:val="26"/>
          <w:szCs w:val="26"/>
        </w:rPr>
        <w:t xml:space="preserve"> </w:t>
      </w:r>
      <w:r w:rsidRPr="007A29E4">
        <w:rPr>
          <w:i/>
          <w:sz w:val="26"/>
          <w:szCs w:val="26"/>
        </w:rPr>
        <w:t>за код</w:t>
      </w:r>
      <w:r w:rsidR="007A29E4" w:rsidRPr="007A29E4">
        <w:rPr>
          <w:i/>
          <w:sz w:val="26"/>
          <w:szCs w:val="26"/>
        </w:rPr>
        <w:t>а</w:t>
      </w:r>
      <w:r w:rsidRPr="007A29E4">
        <w:rPr>
          <w:i/>
          <w:sz w:val="26"/>
          <w:szCs w:val="26"/>
        </w:rPr>
        <w:t>м</w:t>
      </w:r>
      <w:r w:rsidR="007A29E4" w:rsidRPr="007A29E4">
        <w:rPr>
          <w:i/>
          <w:sz w:val="26"/>
          <w:szCs w:val="26"/>
        </w:rPr>
        <w:t>и</w:t>
      </w:r>
      <w:r w:rsidRPr="007A29E4">
        <w:rPr>
          <w:i/>
          <w:sz w:val="26"/>
          <w:szCs w:val="26"/>
        </w:rPr>
        <w:t xml:space="preserve"> програмної класифікації видатків та кредитування місцевих бюджетів:</w:t>
      </w:r>
    </w:p>
    <w:p w:rsidR="007A29E4" w:rsidRPr="007A29E4" w:rsidRDefault="007A29E4" w:rsidP="007A29E4">
      <w:pPr>
        <w:pStyle w:val="a3"/>
        <w:shd w:val="clear" w:color="auto" w:fill="FFFFFF"/>
        <w:tabs>
          <w:tab w:val="left" w:pos="851"/>
        </w:tabs>
        <w:ind w:left="0" w:firstLine="567"/>
        <w:jc w:val="both"/>
        <w:rPr>
          <w:sz w:val="26"/>
          <w:szCs w:val="26"/>
        </w:rPr>
      </w:pPr>
      <w:r w:rsidRPr="007A29E4">
        <w:rPr>
          <w:sz w:val="26"/>
          <w:szCs w:val="26"/>
        </w:rPr>
        <w:t>0611600 «Здійснення доплат педагогічним працівникам закладів загальної середньої освіти за рахунок субвенції з державного бюджету місцевим бюджетам» на суму 3 512 100 гривень на заробітну плату з нарахуваннями;</w:t>
      </w:r>
    </w:p>
    <w:p w:rsidR="007A29E4" w:rsidRPr="007A29E4" w:rsidRDefault="007A29E4" w:rsidP="007A29E4">
      <w:pPr>
        <w:pStyle w:val="a3"/>
        <w:shd w:val="clear" w:color="auto" w:fill="FFFFFF"/>
        <w:tabs>
          <w:tab w:val="left" w:pos="851"/>
        </w:tabs>
        <w:ind w:left="0" w:firstLine="567"/>
        <w:jc w:val="both"/>
        <w:rPr>
          <w:sz w:val="26"/>
          <w:szCs w:val="26"/>
        </w:rPr>
      </w:pPr>
      <w:r w:rsidRPr="007A29E4">
        <w:rPr>
          <w:sz w:val="26"/>
          <w:szCs w:val="26"/>
        </w:rPr>
        <w:t>0611200 «Проведення (надання) додаткових психолого-педагогічних і корекційно-</w:t>
      </w:r>
      <w:proofErr w:type="spellStart"/>
      <w:r w:rsidRPr="007A29E4">
        <w:rPr>
          <w:sz w:val="26"/>
          <w:szCs w:val="26"/>
        </w:rPr>
        <w:t>розвиткових</w:t>
      </w:r>
      <w:proofErr w:type="spellEnd"/>
      <w:r w:rsidRPr="007A29E4">
        <w:rPr>
          <w:sz w:val="26"/>
          <w:szCs w:val="26"/>
        </w:rPr>
        <w:t xml:space="preserve"> занять (послуг) за рахунок субвенції з державного бюджету </w:t>
      </w:r>
      <w:r w:rsidRPr="007A29E4">
        <w:rPr>
          <w:sz w:val="26"/>
          <w:szCs w:val="26"/>
        </w:rPr>
        <w:lastRenderedPageBreak/>
        <w:t>місцевим бюджетам на надання державної підтримки особам з особливими освітніми потребами» на суму 129 100 гривень на заробітну плату з нарахуваннями;</w:t>
      </w:r>
    </w:p>
    <w:p w:rsidR="007A29E4" w:rsidRDefault="007A29E4" w:rsidP="00036E13">
      <w:pPr>
        <w:pStyle w:val="a3"/>
        <w:shd w:val="clear" w:color="auto" w:fill="FFFFFF"/>
        <w:tabs>
          <w:tab w:val="left" w:pos="851"/>
        </w:tabs>
        <w:ind w:left="0" w:firstLine="567"/>
        <w:jc w:val="both"/>
        <w:rPr>
          <w:sz w:val="26"/>
          <w:szCs w:val="26"/>
        </w:rPr>
      </w:pPr>
    </w:p>
    <w:p w:rsidR="002269E8" w:rsidRPr="00BB045B" w:rsidRDefault="007A29E4" w:rsidP="007A29E4">
      <w:pPr>
        <w:pStyle w:val="a3"/>
        <w:numPr>
          <w:ilvl w:val="0"/>
          <w:numId w:val="37"/>
        </w:numPr>
        <w:tabs>
          <w:tab w:val="left" w:pos="851"/>
        </w:tabs>
        <w:spacing w:before="150" w:after="150"/>
        <w:ind w:left="0" w:firstLine="567"/>
        <w:jc w:val="both"/>
        <w:rPr>
          <w:sz w:val="26"/>
          <w:szCs w:val="26"/>
        </w:rPr>
      </w:pPr>
      <w:r w:rsidRPr="00BB045B">
        <w:rPr>
          <w:b/>
          <w:i/>
          <w:sz w:val="26"/>
          <w:szCs w:val="26"/>
          <w:shd w:val="clear" w:color="auto" w:fill="FFFFFF"/>
        </w:rPr>
        <w:t xml:space="preserve">розподілити </w:t>
      </w:r>
      <w:r w:rsidR="00EE1B09" w:rsidRPr="00BB045B">
        <w:rPr>
          <w:b/>
          <w:i/>
          <w:sz w:val="26"/>
          <w:szCs w:val="26"/>
          <w:shd w:val="clear" w:color="auto" w:fill="FFFFFF"/>
        </w:rPr>
        <w:t>вільн</w:t>
      </w:r>
      <w:r w:rsidRPr="00BB045B">
        <w:rPr>
          <w:b/>
          <w:i/>
          <w:sz w:val="26"/>
          <w:szCs w:val="26"/>
          <w:shd w:val="clear" w:color="auto" w:fill="FFFFFF"/>
        </w:rPr>
        <w:t>ий</w:t>
      </w:r>
      <w:r w:rsidR="00EE1B09" w:rsidRPr="00BB045B">
        <w:rPr>
          <w:b/>
          <w:i/>
          <w:sz w:val="26"/>
          <w:szCs w:val="26"/>
          <w:shd w:val="clear" w:color="auto" w:fill="FFFFFF"/>
        </w:rPr>
        <w:t xml:space="preserve"> залиш</w:t>
      </w:r>
      <w:r w:rsidRPr="00BB045B">
        <w:rPr>
          <w:b/>
          <w:i/>
          <w:sz w:val="26"/>
          <w:szCs w:val="26"/>
          <w:shd w:val="clear" w:color="auto" w:fill="FFFFFF"/>
        </w:rPr>
        <w:t>о</w:t>
      </w:r>
      <w:r w:rsidR="00EE1B09" w:rsidRPr="00BB045B">
        <w:rPr>
          <w:b/>
          <w:i/>
          <w:sz w:val="26"/>
          <w:szCs w:val="26"/>
          <w:shd w:val="clear" w:color="auto" w:fill="FFFFFF"/>
        </w:rPr>
        <w:t>к коштів</w:t>
      </w:r>
      <w:r w:rsidR="00EE1B09" w:rsidRPr="00BB045B">
        <w:rPr>
          <w:sz w:val="26"/>
          <w:szCs w:val="26"/>
          <w:shd w:val="clear" w:color="auto" w:fill="FFFFFF"/>
        </w:rPr>
        <w:t xml:space="preserve"> </w:t>
      </w:r>
      <w:r w:rsidRPr="00BB045B">
        <w:rPr>
          <w:sz w:val="26"/>
          <w:szCs w:val="26"/>
          <w:shd w:val="clear" w:color="auto" w:fill="FFFFFF"/>
        </w:rPr>
        <w:t>спеціа</w:t>
      </w:r>
      <w:r w:rsidR="00EE1B09" w:rsidRPr="00BB045B">
        <w:rPr>
          <w:sz w:val="26"/>
          <w:szCs w:val="26"/>
          <w:shd w:val="clear" w:color="auto" w:fill="FFFFFF"/>
        </w:rPr>
        <w:t xml:space="preserve">льного фонду, що утворився </w:t>
      </w:r>
      <w:r w:rsidRPr="00BB045B">
        <w:rPr>
          <w:sz w:val="26"/>
          <w:szCs w:val="26"/>
          <w:shd w:val="clear" w:color="auto" w:fill="FFFFFF"/>
        </w:rPr>
        <w:t xml:space="preserve">станом </w:t>
      </w:r>
      <w:r w:rsidR="00EE1B09" w:rsidRPr="00BB045B">
        <w:rPr>
          <w:sz w:val="26"/>
          <w:szCs w:val="26"/>
          <w:shd w:val="clear" w:color="auto" w:fill="FFFFFF"/>
        </w:rPr>
        <w:t>на 01.01.202</w:t>
      </w:r>
      <w:r w:rsidRPr="00BB045B">
        <w:rPr>
          <w:sz w:val="26"/>
          <w:szCs w:val="26"/>
          <w:shd w:val="clear" w:color="auto" w:fill="FFFFFF"/>
        </w:rPr>
        <w:t>5</w:t>
      </w:r>
      <w:r w:rsidR="00AB7A00">
        <w:rPr>
          <w:sz w:val="26"/>
          <w:szCs w:val="26"/>
          <w:shd w:val="clear" w:color="auto" w:fill="FFFFFF"/>
        </w:rPr>
        <w:t xml:space="preserve"> </w:t>
      </w:r>
      <w:r w:rsidR="00AB7A00" w:rsidRPr="00BB045B">
        <w:rPr>
          <w:sz w:val="26"/>
          <w:szCs w:val="26"/>
          <w:shd w:val="clear" w:color="auto" w:fill="FFFFFF"/>
        </w:rPr>
        <w:t>(Постанова КМУ № 13 від 10.01.2025р. «Про внесення змін до пункту 1 постанови Кабінету Міністрів України від 11 березня 2022 р. № 252)</w:t>
      </w:r>
      <w:r w:rsidR="00F35B82" w:rsidRPr="00BB045B">
        <w:rPr>
          <w:sz w:val="26"/>
          <w:szCs w:val="26"/>
          <w:shd w:val="clear" w:color="auto" w:fill="FFFFFF"/>
        </w:rPr>
        <w:t>, а саме</w:t>
      </w:r>
      <w:r w:rsidR="00807608" w:rsidRPr="00BB045B">
        <w:rPr>
          <w:sz w:val="26"/>
          <w:szCs w:val="26"/>
          <w:shd w:val="clear" w:color="auto" w:fill="FFFFFF"/>
        </w:rPr>
        <w:t xml:space="preserve"> </w:t>
      </w:r>
      <w:r w:rsidR="00AC611A" w:rsidRPr="00BB045B">
        <w:rPr>
          <w:sz w:val="26"/>
          <w:szCs w:val="26"/>
          <w:shd w:val="clear" w:color="auto" w:fill="FFFFFF"/>
        </w:rPr>
        <w:t>«</w:t>
      </w:r>
      <w:r w:rsidR="00F35B82" w:rsidRPr="00BB045B">
        <w:rPr>
          <w:sz w:val="26"/>
          <w:szCs w:val="26"/>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00AC611A" w:rsidRPr="00BB045B">
        <w:rPr>
          <w:sz w:val="26"/>
          <w:szCs w:val="26"/>
          <w:shd w:val="clear" w:color="auto" w:fill="FFFFFF"/>
        </w:rPr>
        <w:t>»</w:t>
      </w:r>
      <w:r w:rsidR="00AB7A00">
        <w:rPr>
          <w:sz w:val="26"/>
          <w:szCs w:val="26"/>
          <w:shd w:val="clear" w:color="auto" w:fill="FFFFFF"/>
        </w:rPr>
        <w:t xml:space="preserve"> в сумі 1 045 400 гривень;</w:t>
      </w:r>
    </w:p>
    <w:p w:rsidR="007D2F08" w:rsidRPr="00BB045B" w:rsidRDefault="007D2F08" w:rsidP="007D2F08">
      <w:pPr>
        <w:pStyle w:val="a3"/>
        <w:shd w:val="clear" w:color="auto" w:fill="FFFFFF"/>
        <w:tabs>
          <w:tab w:val="left" w:pos="851"/>
        </w:tabs>
        <w:ind w:left="567"/>
        <w:jc w:val="both"/>
        <w:rPr>
          <w:sz w:val="26"/>
          <w:szCs w:val="26"/>
        </w:rPr>
      </w:pPr>
    </w:p>
    <w:p w:rsidR="00BB045B" w:rsidRPr="00BB045B" w:rsidRDefault="007F55DA" w:rsidP="00BB045B">
      <w:pPr>
        <w:numPr>
          <w:ilvl w:val="0"/>
          <w:numId w:val="37"/>
        </w:numPr>
        <w:tabs>
          <w:tab w:val="left" w:pos="851"/>
        </w:tabs>
        <w:ind w:left="0" w:firstLine="567"/>
        <w:jc w:val="both"/>
        <w:rPr>
          <w:sz w:val="26"/>
          <w:szCs w:val="26"/>
          <w:shd w:val="clear" w:color="auto" w:fill="FFFFFF"/>
        </w:rPr>
      </w:pPr>
      <w:r w:rsidRPr="00BB045B">
        <w:rPr>
          <w:b/>
          <w:bCs/>
          <w:i/>
          <w:sz w:val="26"/>
          <w:szCs w:val="26"/>
        </w:rPr>
        <w:t>збільшити</w:t>
      </w:r>
      <w:r w:rsidRPr="00BB045B">
        <w:rPr>
          <w:bCs/>
          <w:sz w:val="26"/>
          <w:szCs w:val="26"/>
        </w:rPr>
        <w:t xml:space="preserve"> обсяг бюджетних призначень спеціального фонду </w:t>
      </w:r>
      <w:r w:rsidRPr="00BB045B">
        <w:rPr>
          <w:i/>
          <w:sz w:val="26"/>
          <w:szCs w:val="26"/>
        </w:rPr>
        <w:t xml:space="preserve">головному розпоряднику коштів бюджету </w:t>
      </w:r>
      <w:r w:rsidR="00BB045B" w:rsidRPr="00BB045B">
        <w:rPr>
          <w:i/>
          <w:sz w:val="26"/>
          <w:szCs w:val="26"/>
        </w:rPr>
        <w:t>відділу освіти Тростянецької міської ради</w:t>
      </w:r>
      <w:r w:rsidR="00BB045B" w:rsidRPr="00BB045B">
        <w:rPr>
          <w:b/>
          <w:i/>
          <w:sz w:val="26"/>
          <w:szCs w:val="26"/>
        </w:rPr>
        <w:t xml:space="preserve"> </w:t>
      </w:r>
      <w:r w:rsidRPr="00BB045B">
        <w:rPr>
          <w:i/>
          <w:sz w:val="26"/>
          <w:szCs w:val="26"/>
        </w:rPr>
        <w:t>за кодом програмної класифікації видатків та кредитування місцевих бюджетів:</w:t>
      </w:r>
    </w:p>
    <w:p w:rsidR="00390259" w:rsidRPr="00BB045B" w:rsidRDefault="00BB045B" w:rsidP="00BB045B">
      <w:pPr>
        <w:ind w:firstLine="567"/>
        <w:jc w:val="both"/>
        <w:rPr>
          <w:sz w:val="26"/>
          <w:szCs w:val="26"/>
        </w:rPr>
      </w:pPr>
      <w:r w:rsidRPr="00BB045B">
        <w:rPr>
          <w:sz w:val="26"/>
          <w:szCs w:val="26"/>
        </w:rPr>
        <w:t>0611403 «Забезпечення харчуванням учнів початкових класів закладів загальної середньої освіти за рахунок субвенції з державного бюджету місцевим бюджетам» на суму 1 045 400 гривень на забезпечення харчуванням учнів початкових класів.</w:t>
      </w:r>
    </w:p>
    <w:p w:rsidR="00BB045B" w:rsidRDefault="00BB045B" w:rsidP="00BB045B">
      <w:pPr>
        <w:ind w:firstLine="567"/>
        <w:jc w:val="both"/>
        <w:rPr>
          <w:sz w:val="26"/>
          <w:szCs w:val="26"/>
        </w:rPr>
      </w:pPr>
    </w:p>
    <w:p w:rsidR="00BB045B" w:rsidRDefault="00BB045B" w:rsidP="00BB045B">
      <w:pPr>
        <w:ind w:firstLine="567"/>
        <w:jc w:val="both"/>
        <w:rPr>
          <w:sz w:val="26"/>
          <w:szCs w:val="26"/>
        </w:rPr>
      </w:pPr>
    </w:p>
    <w:p w:rsidR="00BB045B" w:rsidRDefault="00BB045B" w:rsidP="00BB045B">
      <w:pPr>
        <w:ind w:firstLine="567"/>
        <w:jc w:val="both"/>
        <w:rPr>
          <w:sz w:val="26"/>
          <w:szCs w:val="26"/>
        </w:rPr>
      </w:pPr>
    </w:p>
    <w:p w:rsidR="00BB045B" w:rsidRPr="00BB045B" w:rsidRDefault="00BB045B" w:rsidP="00BB045B">
      <w:pPr>
        <w:ind w:firstLine="567"/>
        <w:jc w:val="both"/>
        <w:rPr>
          <w:sz w:val="26"/>
          <w:szCs w:val="26"/>
        </w:rPr>
      </w:pPr>
    </w:p>
    <w:p w:rsidR="00F10167" w:rsidRPr="00BB045B" w:rsidRDefault="00F10167" w:rsidP="006B227B">
      <w:pPr>
        <w:jc w:val="center"/>
        <w:rPr>
          <w:b/>
          <w:bCs/>
          <w:sz w:val="26"/>
          <w:szCs w:val="26"/>
        </w:rPr>
      </w:pPr>
      <w:r w:rsidRPr="00BB045B">
        <w:rPr>
          <w:b/>
          <w:bCs/>
          <w:sz w:val="26"/>
          <w:szCs w:val="26"/>
        </w:rPr>
        <w:t>Начальник фінансового управління</w:t>
      </w:r>
      <w:r w:rsidRPr="00BB045B">
        <w:rPr>
          <w:b/>
          <w:bCs/>
          <w:sz w:val="26"/>
          <w:szCs w:val="26"/>
        </w:rPr>
        <w:tab/>
      </w:r>
      <w:r w:rsidRPr="00BB045B">
        <w:rPr>
          <w:b/>
          <w:bCs/>
          <w:sz w:val="26"/>
          <w:szCs w:val="26"/>
        </w:rPr>
        <w:tab/>
      </w:r>
      <w:r w:rsidRPr="00BB045B">
        <w:rPr>
          <w:b/>
          <w:bCs/>
          <w:sz w:val="26"/>
          <w:szCs w:val="26"/>
        </w:rPr>
        <w:tab/>
      </w:r>
      <w:r w:rsidRPr="00BB045B">
        <w:rPr>
          <w:b/>
          <w:bCs/>
          <w:sz w:val="26"/>
          <w:szCs w:val="26"/>
        </w:rPr>
        <w:tab/>
        <w:t>Марина СУБОТ</w:t>
      </w:r>
    </w:p>
    <w:p w:rsidR="00C814B4" w:rsidRPr="00BB045B" w:rsidRDefault="00C814B4" w:rsidP="006B227B">
      <w:pPr>
        <w:jc w:val="center"/>
        <w:rPr>
          <w:b/>
          <w:sz w:val="26"/>
          <w:szCs w:val="26"/>
        </w:rPr>
      </w:pPr>
    </w:p>
    <w:sectPr w:rsidR="00C814B4" w:rsidRPr="00BB045B" w:rsidSect="001021D2">
      <w:headerReference w:type="default" r:id="rId7"/>
      <w:pgSz w:w="11906" w:h="16838"/>
      <w:pgMar w:top="284" w:right="851" w:bottom="993"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DF3" w:rsidRDefault="00A85DF3" w:rsidP="00E63860">
      <w:r>
        <w:separator/>
      </w:r>
    </w:p>
  </w:endnote>
  <w:endnote w:type="continuationSeparator" w:id="0">
    <w:p w:rsidR="00A85DF3" w:rsidRDefault="00A85DF3"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DF3" w:rsidRDefault="00A85DF3" w:rsidP="00E63860">
      <w:r>
        <w:separator/>
      </w:r>
    </w:p>
  </w:footnote>
  <w:footnote w:type="continuationSeparator" w:id="0">
    <w:p w:rsidR="00A85DF3" w:rsidRDefault="00A85DF3"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67" w:rsidRDefault="00356961">
    <w:pPr>
      <w:pStyle w:val="a8"/>
      <w:jc w:val="right"/>
    </w:pPr>
    <w:r>
      <w:fldChar w:fldCharType="begin"/>
    </w:r>
    <w:r>
      <w:instrText>PAGE   \* MERGEFORMAT</w:instrText>
    </w:r>
    <w:r>
      <w:fldChar w:fldCharType="separate"/>
    </w:r>
    <w:r w:rsidR="001021D2">
      <w:rPr>
        <w:noProof/>
      </w:rPr>
      <w:t>2</w:t>
    </w:r>
    <w:r>
      <w:rPr>
        <w:noProof/>
      </w:rPr>
      <w:fldChar w:fldCharType="end"/>
    </w:r>
  </w:p>
  <w:p w:rsidR="00F10167" w:rsidRDefault="00F101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5"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6"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2"/>
  </w:num>
  <w:num w:numId="3">
    <w:abstractNumId w:val="31"/>
  </w:num>
  <w:num w:numId="4">
    <w:abstractNumId w:val="23"/>
  </w:num>
  <w:num w:numId="5">
    <w:abstractNumId w:val="12"/>
  </w:num>
  <w:num w:numId="6">
    <w:abstractNumId w:val="5"/>
  </w:num>
  <w:num w:numId="7">
    <w:abstractNumId w:val="37"/>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6"/>
  </w:num>
  <w:num w:numId="16">
    <w:abstractNumId w:val="35"/>
  </w:num>
  <w:num w:numId="17">
    <w:abstractNumId w:val="20"/>
  </w:num>
  <w:num w:numId="18">
    <w:abstractNumId w:val="10"/>
  </w:num>
  <w:num w:numId="19">
    <w:abstractNumId w:val="26"/>
  </w:num>
  <w:num w:numId="20">
    <w:abstractNumId w:val="14"/>
  </w:num>
  <w:num w:numId="21">
    <w:abstractNumId w:val="38"/>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3"/>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EE"/>
    <w:rsid w:val="00000026"/>
    <w:rsid w:val="00001235"/>
    <w:rsid w:val="00002FC2"/>
    <w:rsid w:val="0000590D"/>
    <w:rsid w:val="00005C3D"/>
    <w:rsid w:val="000113E5"/>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6E13"/>
    <w:rsid w:val="00037759"/>
    <w:rsid w:val="0004226A"/>
    <w:rsid w:val="0004249D"/>
    <w:rsid w:val="000425FF"/>
    <w:rsid w:val="00042B64"/>
    <w:rsid w:val="000454B6"/>
    <w:rsid w:val="000456E9"/>
    <w:rsid w:val="000474D7"/>
    <w:rsid w:val="000500DB"/>
    <w:rsid w:val="00050953"/>
    <w:rsid w:val="00050A10"/>
    <w:rsid w:val="0005357B"/>
    <w:rsid w:val="00053C35"/>
    <w:rsid w:val="00054BF6"/>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3325"/>
    <w:rsid w:val="0009361B"/>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BB7"/>
    <w:rsid w:val="000C7FA1"/>
    <w:rsid w:val="000D2969"/>
    <w:rsid w:val="000D3A48"/>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21D2"/>
    <w:rsid w:val="00103990"/>
    <w:rsid w:val="00105112"/>
    <w:rsid w:val="00110083"/>
    <w:rsid w:val="001100A3"/>
    <w:rsid w:val="00111BA9"/>
    <w:rsid w:val="00111F03"/>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9EA"/>
    <w:rsid w:val="0013392D"/>
    <w:rsid w:val="00135BA7"/>
    <w:rsid w:val="00136696"/>
    <w:rsid w:val="001371F5"/>
    <w:rsid w:val="00137DD7"/>
    <w:rsid w:val="00137EF1"/>
    <w:rsid w:val="00140C5F"/>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28B0"/>
    <w:rsid w:val="00172E12"/>
    <w:rsid w:val="00173099"/>
    <w:rsid w:val="00173680"/>
    <w:rsid w:val="0017447D"/>
    <w:rsid w:val="00175FE0"/>
    <w:rsid w:val="00181A0F"/>
    <w:rsid w:val="001826B7"/>
    <w:rsid w:val="00182DD4"/>
    <w:rsid w:val="00184063"/>
    <w:rsid w:val="0018494C"/>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9E8"/>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5013"/>
    <w:rsid w:val="00266875"/>
    <w:rsid w:val="00272C38"/>
    <w:rsid w:val="00274A16"/>
    <w:rsid w:val="0027588F"/>
    <w:rsid w:val="0027728E"/>
    <w:rsid w:val="0028084C"/>
    <w:rsid w:val="00283F88"/>
    <w:rsid w:val="0029612F"/>
    <w:rsid w:val="002A36FE"/>
    <w:rsid w:val="002A51F6"/>
    <w:rsid w:val="002A6F8E"/>
    <w:rsid w:val="002A7761"/>
    <w:rsid w:val="002B2497"/>
    <w:rsid w:val="002B2A42"/>
    <w:rsid w:val="002B2C4A"/>
    <w:rsid w:val="002B3622"/>
    <w:rsid w:val="002B3BA4"/>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235C"/>
    <w:rsid w:val="002E426E"/>
    <w:rsid w:val="002E46BD"/>
    <w:rsid w:val="002E5DCE"/>
    <w:rsid w:val="002E5FDB"/>
    <w:rsid w:val="002E6880"/>
    <w:rsid w:val="002E7174"/>
    <w:rsid w:val="002E798A"/>
    <w:rsid w:val="002E7EB6"/>
    <w:rsid w:val="002F0E32"/>
    <w:rsid w:val="002F2F93"/>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664"/>
    <w:rsid w:val="00375A27"/>
    <w:rsid w:val="00377E97"/>
    <w:rsid w:val="00380263"/>
    <w:rsid w:val="00381637"/>
    <w:rsid w:val="003831B0"/>
    <w:rsid w:val="00383BE3"/>
    <w:rsid w:val="00387879"/>
    <w:rsid w:val="0039025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20"/>
    <w:rsid w:val="003F7332"/>
    <w:rsid w:val="0040094E"/>
    <w:rsid w:val="00402BB2"/>
    <w:rsid w:val="004036DC"/>
    <w:rsid w:val="00405468"/>
    <w:rsid w:val="0041071C"/>
    <w:rsid w:val="00410FA5"/>
    <w:rsid w:val="00412F32"/>
    <w:rsid w:val="00414933"/>
    <w:rsid w:val="00414A6A"/>
    <w:rsid w:val="00420CDC"/>
    <w:rsid w:val="004225C9"/>
    <w:rsid w:val="0042498A"/>
    <w:rsid w:val="00426C20"/>
    <w:rsid w:val="0042725E"/>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55E6"/>
    <w:rsid w:val="005768D5"/>
    <w:rsid w:val="00577C2B"/>
    <w:rsid w:val="00582962"/>
    <w:rsid w:val="005845DD"/>
    <w:rsid w:val="00584CE6"/>
    <w:rsid w:val="00584F7F"/>
    <w:rsid w:val="00586899"/>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4E37"/>
    <w:rsid w:val="005D4F09"/>
    <w:rsid w:val="005E0AD9"/>
    <w:rsid w:val="005E12B9"/>
    <w:rsid w:val="005E1345"/>
    <w:rsid w:val="005E1D44"/>
    <w:rsid w:val="005E6CCE"/>
    <w:rsid w:val="005E6E19"/>
    <w:rsid w:val="005E6E7F"/>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5266"/>
    <w:rsid w:val="00635A1E"/>
    <w:rsid w:val="00636F93"/>
    <w:rsid w:val="00637555"/>
    <w:rsid w:val="00643C1B"/>
    <w:rsid w:val="00644480"/>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46B0"/>
    <w:rsid w:val="00664CA7"/>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9052F"/>
    <w:rsid w:val="00691296"/>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FB8"/>
    <w:rsid w:val="006D721B"/>
    <w:rsid w:val="006D79F8"/>
    <w:rsid w:val="006E2569"/>
    <w:rsid w:val="006E3D2E"/>
    <w:rsid w:val="006E4EA2"/>
    <w:rsid w:val="006E6C71"/>
    <w:rsid w:val="006E6D49"/>
    <w:rsid w:val="006F04BD"/>
    <w:rsid w:val="006F1055"/>
    <w:rsid w:val="006F22CC"/>
    <w:rsid w:val="006F4901"/>
    <w:rsid w:val="006F7AD6"/>
    <w:rsid w:val="007007FB"/>
    <w:rsid w:val="00703DF7"/>
    <w:rsid w:val="007043D6"/>
    <w:rsid w:val="00704DE2"/>
    <w:rsid w:val="00705DAB"/>
    <w:rsid w:val="00707792"/>
    <w:rsid w:val="00707F47"/>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AC9"/>
    <w:rsid w:val="00734838"/>
    <w:rsid w:val="00734FB7"/>
    <w:rsid w:val="007356ED"/>
    <w:rsid w:val="007357F6"/>
    <w:rsid w:val="007363E1"/>
    <w:rsid w:val="00736AF0"/>
    <w:rsid w:val="00750710"/>
    <w:rsid w:val="00751717"/>
    <w:rsid w:val="00751916"/>
    <w:rsid w:val="00754C10"/>
    <w:rsid w:val="00756F59"/>
    <w:rsid w:val="00762CCA"/>
    <w:rsid w:val="00764037"/>
    <w:rsid w:val="00767E7B"/>
    <w:rsid w:val="00774102"/>
    <w:rsid w:val="0077537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9E4"/>
    <w:rsid w:val="007A2A70"/>
    <w:rsid w:val="007A487C"/>
    <w:rsid w:val="007A5FAE"/>
    <w:rsid w:val="007A63DC"/>
    <w:rsid w:val="007A75B1"/>
    <w:rsid w:val="007A7CC3"/>
    <w:rsid w:val="007B0C29"/>
    <w:rsid w:val="007B125A"/>
    <w:rsid w:val="007B3B81"/>
    <w:rsid w:val="007B3D4F"/>
    <w:rsid w:val="007B593C"/>
    <w:rsid w:val="007B79F2"/>
    <w:rsid w:val="007C0553"/>
    <w:rsid w:val="007C4369"/>
    <w:rsid w:val="007C5A1E"/>
    <w:rsid w:val="007C5DEB"/>
    <w:rsid w:val="007C73C6"/>
    <w:rsid w:val="007D2F08"/>
    <w:rsid w:val="007D4C14"/>
    <w:rsid w:val="007D548B"/>
    <w:rsid w:val="007D646D"/>
    <w:rsid w:val="007D6DEF"/>
    <w:rsid w:val="007E0ACC"/>
    <w:rsid w:val="007E2AE4"/>
    <w:rsid w:val="007E4717"/>
    <w:rsid w:val="007E54A7"/>
    <w:rsid w:val="007E7D35"/>
    <w:rsid w:val="007F0AAD"/>
    <w:rsid w:val="007F13A7"/>
    <w:rsid w:val="007F1E75"/>
    <w:rsid w:val="007F2F95"/>
    <w:rsid w:val="007F32CC"/>
    <w:rsid w:val="007F3D2A"/>
    <w:rsid w:val="007F3DEB"/>
    <w:rsid w:val="007F55DA"/>
    <w:rsid w:val="007F7549"/>
    <w:rsid w:val="007F7F46"/>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E51"/>
    <w:rsid w:val="00831807"/>
    <w:rsid w:val="00837AEC"/>
    <w:rsid w:val="00837EAC"/>
    <w:rsid w:val="00842AE6"/>
    <w:rsid w:val="00842EAA"/>
    <w:rsid w:val="0084305D"/>
    <w:rsid w:val="0084397E"/>
    <w:rsid w:val="0084421C"/>
    <w:rsid w:val="00847DBC"/>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3224"/>
    <w:rsid w:val="00883271"/>
    <w:rsid w:val="008847C7"/>
    <w:rsid w:val="00884F0C"/>
    <w:rsid w:val="00886A1F"/>
    <w:rsid w:val="008907C9"/>
    <w:rsid w:val="00891495"/>
    <w:rsid w:val="00892A1B"/>
    <w:rsid w:val="008970B6"/>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6077"/>
    <w:rsid w:val="008E018F"/>
    <w:rsid w:val="008E1C65"/>
    <w:rsid w:val="008E3861"/>
    <w:rsid w:val="008E441D"/>
    <w:rsid w:val="008E7EF1"/>
    <w:rsid w:val="008F01AA"/>
    <w:rsid w:val="008F0C78"/>
    <w:rsid w:val="008F204F"/>
    <w:rsid w:val="008F3083"/>
    <w:rsid w:val="008F49D7"/>
    <w:rsid w:val="008F4E9A"/>
    <w:rsid w:val="008F62F7"/>
    <w:rsid w:val="0090059E"/>
    <w:rsid w:val="0090374B"/>
    <w:rsid w:val="00903D51"/>
    <w:rsid w:val="00904F01"/>
    <w:rsid w:val="009104DF"/>
    <w:rsid w:val="00911500"/>
    <w:rsid w:val="00911AD6"/>
    <w:rsid w:val="00912021"/>
    <w:rsid w:val="00913E85"/>
    <w:rsid w:val="00913EDA"/>
    <w:rsid w:val="0091418A"/>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5DB"/>
    <w:rsid w:val="00934793"/>
    <w:rsid w:val="00934FFF"/>
    <w:rsid w:val="009373D1"/>
    <w:rsid w:val="00937580"/>
    <w:rsid w:val="00940423"/>
    <w:rsid w:val="009426A6"/>
    <w:rsid w:val="009427B4"/>
    <w:rsid w:val="00944F86"/>
    <w:rsid w:val="00945D7A"/>
    <w:rsid w:val="00946245"/>
    <w:rsid w:val="00947382"/>
    <w:rsid w:val="009475C8"/>
    <w:rsid w:val="00950DF9"/>
    <w:rsid w:val="00950E19"/>
    <w:rsid w:val="009517BC"/>
    <w:rsid w:val="00953CDC"/>
    <w:rsid w:val="0095759C"/>
    <w:rsid w:val="00957B4F"/>
    <w:rsid w:val="00960866"/>
    <w:rsid w:val="00960BD1"/>
    <w:rsid w:val="00962E8B"/>
    <w:rsid w:val="00962FB2"/>
    <w:rsid w:val="00963522"/>
    <w:rsid w:val="009636C0"/>
    <w:rsid w:val="00970C37"/>
    <w:rsid w:val="009728C9"/>
    <w:rsid w:val="00972F9C"/>
    <w:rsid w:val="009754A3"/>
    <w:rsid w:val="0097699A"/>
    <w:rsid w:val="00977997"/>
    <w:rsid w:val="00980B4C"/>
    <w:rsid w:val="00980DC7"/>
    <w:rsid w:val="00981F5E"/>
    <w:rsid w:val="009822C5"/>
    <w:rsid w:val="009823FC"/>
    <w:rsid w:val="009825D8"/>
    <w:rsid w:val="00982E52"/>
    <w:rsid w:val="009833B9"/>
    <w:rsid w:val="00983F0B"/>
    <w:rsid w:val="00985A2D"/>
    <w:rsid w:val="009874C7"/>
    <w:rsid w:val="00992A4C"/>
    <w:rsid w:val="00994647"/>
    <w:rsid w:val="00997ABD"/>
    <w:rsid w:val="009B1B29"/>
    <w:rsid w:val="009B1CF9"/>
    <w:rsid w:val="009B5A02"/>
    <w:rsid w:val="009B70C3"/>
    <w:rsid w:val="009B77F1"/>
    <w:rsid w:val="009B7869"/>
    <w:rsid w:val="009C0FD1"/>
    <w:rsid w:val="009C3047"/>
    <w:rsid w:val="009D0E75"/>
    <w:rsid w:val="009D0FF8"/>
    <w:rsid w:val="009D28CA"/>
    <w:rsid w:val="009D429B"/>
    <w:rsid w:val="009D46AD"/>
    <w:rsid w:val="009D6919"/>
    <w:rsid w:val="009E0DE3"/>
    <w:rsid w:val="009E1134"/>
    <w:rsid w:val="009E19A8"/>
    <w:rsid w:val="009E1D70"/>
    <w:rsid w:val="009E3912"/>
    <w:rsid w:val="009E47B6"/>
    <w:rsid w:val="009E58F7"/>
    <w:rsid w:val="009F01AF"/>
    <w:rsid w:val="009F11A6"/>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28C0"/>
    <w:rsid w:val="00A23B4E"/>
    <w:rsid w:val="00A23EF7"/>
    <w:rsid w:val="00A31D35"/>
    <w:rsid w:val="00A31DBB"/>
    <w:rsid w:val="00A373A3"/>
    <w:rsid w:val="00A40465"/>
    <w:rsid w:val="00A40A04"/>
    <w:rsid w:val="00A41EAB"/>
    <w:rsid w:val="00A44891"/>
    <w:rsid w:val="00A44F8C"/>
    <w:rsid w:val="00A453BA"/>
    <w:rsid w:val="00A50FE2"/>
    <w:rsid w:val="00A54E70"/>
    <w:rsid w:val="00A560F2"/>
    <w:rsid w:val="00A56E50"/>
    <w:rsid w:val="00A62300"/>
    <w:rsid w:val="00A640BB"/>
    <w:rsid w:val="00A70E78"/>
    <w:rsid w:val="00A71EDA"/>
    <w:rsid w:val="00A72F1B"/>
    <w:rsid w:val="00A7621C"/>
    <w:rsid w:val="00A80125"/>
    <w:rsid w:val="00A80615"/>
    <w:rsid w:val="00A807A4"/>
    <w:rsid w:val="00A828D8"/>
    <w:rsid w:val="00A830B9"/>
    <w:rsid w:val="00A839D5"/>
    <w:rsid w:val="00A83EFE"/>
    <w:rsid w:val="00A84D04"/>
    <w:rsid w:val="00A85DF3"/>
    <w:rsid w:val="00A86D65"/>
    <w:rsid w:val="00A90FE9"/>
    <w:rsid w:val="00A93439"/>
    <w:rsid w:val="00A9477C"/>
    <w:rsid w:val="00A94CF4"/>
    <w:rsid w:val="00A94D2D"/>
    <w:rsid w:val="00A94F6A"/>
    <w:rsid w:val="00AA0AE0"/>
    <w:rsid w:val="00AA0DED"/>
    <w:rsid w:val="00AA159F"/>
    <w:rsid w:val="00AA1B1A"/>
    <w:rsid w:val="00AA2520"/>
    <w:rsid w:val="00AA335E"/>
    <w:rsid w:val="00AA50AD"/>
    <w:rsid w:val="00AA6290"/>
    <w:rsid w:val="00AB13E5"/>
    <w:rsid w:val="00AB1B96"/>
    <w:rsid w:val="00AB288A"/>
    <w:rsid w:val="00AB2DD2"/>
    <w:rsid w:val="00AB3A6F"/>
    <w:rsid w:val="00AB48F0"/>
    <w:rsid w:val="00AB63E3"/>
    <w:rsid w:val="00AB7A00"/>
    <w:rsid w:val="00AC09B2"/>
    <w:rsid w:val="00AC2490"/>
    <w:rsid w:val="00AC3305"/>
    <w:rsid w:val="00AC611A"/>
    <w:rsid w:val="00AC64BC"/>
    <w:rsid w:val="00AC6572"/>
    <w:rsid w:val="00AD14CC"/>
    <w:rsid w:val="00AD281A"/>
    <w:rsid w:val="00AD58E9"/>
    <w:rsid w:val="00AE096F"/>
    <w:rsid w:val="00AE340D"/>
    <w:rsid w:val="00AE4B62"/>
    <w:rsid w:val="00AF0895"/>
    <w:rsid w:val="00AF0A4E"/>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5A35"/>
    <w:rsid w:val="00B26A7F"/>
    <w:rsid w:val="00B26AE6"/>
    <w:rsid w:val="00B30D6C"/>
    <w:rsid w:val="00B31C63"/>
    <w:rsid w:val="00B345C0"/>
    <w:rsid w:val="00B400AB"/>
    <w:rsid w:val="00B4011F"/>
    <w:rsid w:val="00B40C91"/>
    <w:rsid w:val="00B40F23"/>
    <w:rsid w:val="00B43058"/>
    <w:rsid w:val="00B431FD"/>
    <w:rsid w:val="00B4356A"/>
    <w:rsid w:val="00B44C5A"/>
    <w:rsid w:val="00B46F88"/>
    <w:rsid w:val="00B47BCB"/>
    <w:rsid w:val="00B51A08"/>
    <w:rsid w:val="00B51A2B"/>
    <w:rsid w:val="00B520BB"/>
    <w:rsid w:val="00B52DD2"/>
    <w:rsid w:val="00B531EE"/>
    <w:rsid w:val="00B53D16"/>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E32"/>
    <w:rsid w:val="00B76051"/>
    <w:rsid w:val="00B76867"/>
    <w:rsid w:val="00B76DEA"/>
    <w:rsid w:val="00B8102A"/>
    <w:rsid w:val="00B84EB7"/>
    <w:rsid w:val="00B916CA"/>
    <w:rsid w:val="00B93EFB"/>
    <w:rsid w:val="00B964A0"/>
    <w:rsid w:val="00BA0758"/>
    <w:rsid w:val="00BA0DF6"/>
    <w:rsid w:val="00BA0EB0"/>
    <w:rsid w:val="00BA4430"/>
    <w:rsid w:val="00BA4FCF"/>
    <w:rsid w:val="00BA5DA7"/>
    <w:rsid w:val="00BA6298"/>
    <w:rsid w:val="00BA718D"/>
    <w:rsid w:val="00BA743C"/>
    <w:rsid w:val="00BA7CED"/>
    <w:rsid w:val="00BB045B"/>
    <w:rsid w:val="00BB078A"/>
    <w:rsid w:val="00BB0EF2"/>
    <w:rsid w:val="00BB7B86"/>
    <w:rsid w:val="00BC1A95"/>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2F3"/>
    <w:rsid w:val="00BF6822"/>
    <w:rsid w:val="00BF72F1"/>
    <w:rsid w:val="00BF73D8"/>
    <w:rsid w:val="00C0052F"/>
    <w:rsid w:val="00C00C87"/>
    <w:rsid w:val="00C026E4"/>
    <w:rsid w:val="00C02F63"/>
    <w:rsid w:val="00C02FAF"/>
    <w:rsid w:val="00C061BD"/>
    <w:rsid w:val="00C06988"/>
    <w:rsid w:val="00C06FC4"/>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4222"/>
    <w:rsid w:val="00C36BC4"/>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76CBA"/>
    <w:rsid w:val="00C814B4"/>
    <w:rsid w:val="00C81833"/>
    <w:rsid w:val="00C8248C"/>
    <w:rsid w:val="00C828C6"/>
    <w:rsid w:val="00C8649E"/>
    <w:rsid w:val="00C87118"/>
    <w:rsid w:val="00C90311"/>
    <w:rsid w:val="00C915D6"/>
    <w:rsid w:val="00C93672"/>
    <w:rsid w:val="00C96267"/>
    <w:rsid w:val="00C97D70"/>
    <w:rsid w:val="00CA28B4"/>
    <w:rsid w:val="00CA3C5D"/>
    <w:rsid w:val="00CA5277"/>
    <w:rsid w:val="00CA6B6A"/>
    <w:rsid w:val="00CB4BAE"/>
    <w:rsid w:val="00CB5076"/>
    <w:rsid w:val="00CB6B5E"/>
    <w:rsid w:val="00CC033C"/>
    <w:rsid w:val="00CC306B"/>
    <w:rsid w:val="00CD16FE"/>
    <w:rsid w:val="00CD2A8D"/>
    <w:rsid w:val="00CD5C90"/>
    <w:rsid w:val="00CD6D26"/>
    <w:rsid w:val="00CD7C70"/>
    <w:rsid w:val="00CE06ED"/>
    <w:rsid w:val="00CE0BBC"/>
    <w:rsid w:val="00CE135E"/>
    <w:rsid w:val="00CE1983"/>
    <w:rsid w:val="00CE3A22"/>
    <w:rsid w:val="00CE4B34"/>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34C2"/>
    <w:rsid w:val="00D2359B"/>
    <w:rsid w:val="00D30E40"/>
    <w:rsid w:val="00D32CB8"/>
    <w:rsid w:val="00D342A4"/>
    <w:rsid w:val="00D34D46"/>
    <w:rsid w:val="00D40186"/>
    <w:rsid w:val="00D40412"/>
    <w:rsid w:val="00D42AF4"/>
    <w:rsid w:val="00D4321C"/>
    <w:rsid w:val="00D43F99"/>
    <w:rsid w:val="00D44A50"/>
    <w:rsid w:val="00D46C6D"/>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5321"/>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634E"/>
    <w:rsid w:val="00E51B1C"/>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1B09"/>
    <w:rsid w:val="00EE219F"/>
    <w:rsid w:val="00EE4628"/>
    <w:rsid w:val="00EE5130"/>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156F"/>
    <w:rsid w:val="00F12F50"/>
    <w:rsid w:val="00F14290"/>
    <w:rsid w:val="00F205DA"/>
    <w:rsid w:val="00F212D4"/>
    <w:rsid w:val="00F221AA"/>
    <w:rsid w:val="00F23851"/>
    <w:rsid w:val="00F2447E"/>
    <w:rsid w:val="00F25A21"/>
    <w:rsid w:val="00F25D5D"/>
    <w:rsid w:val="00F27A48"/>
    <w:rsid w:val="00F27DAD"/>
    <w:rsid w:val="00F309D9"/>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3C24"/>
    <w:rsid w:val="00F67044"/>
    <w:rsid w:val="00F67DCF"/>
    <w:rsid w:val="00F74018"/>
    <w:rsid w:val="00F7567D"/>
    <w:rsid w:val="00F80AA5"/>
    <w:rsid w:val="00F85726"/>
    <w:rsid w:val="00F87FAF"/>
    <w:rsid w:val="00F94B6B"/>
    <w:rsid w:val="00F97200"/>
    <w:rsid w:val="00FA1AC1"/>
    <w:rsid w:val="00FA326B"/>
    <w:rsid w:val="00FA6721"/>
    <w:rsid w:val="00FA787A"/>
    <w:rsid w:val="00FA7F8C"/>
    <w:rsid w:val="00FB1B4A"/>
    <w:rsid w:val="00FB1BC3"/>
    <w:rsid w:val="00FB2862"/>
    <w:rsid w:val="00FB2F3F"/>
    <w:rsid w:val="00FB4450"/>
    <w:rsid w:val="00FB496E"/>
    <w:rsid w:val="00FC3A10"/>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C0C73E"/>
  <w15:docId w15:val="{150738CC-FF49-43BE-A0C1-47797EE7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7620E"/>
    <w:rPr>
      <w:rFonts w:ascii="Arial" w:hAnsi="Arial"/>
      <w:b/>
      <w:spacing w:val="8"/>
      <w:kern w:val="32"/>
      <w:sz w:val="32"/>
      <w:lang w:val="uk-UA" w:eastAsia="ru-RU"/>
    </w:rPr>
  </w:style>
  <w:style w:type="character" w:customStyle="1" w:styleId="20">
    <w:name w:val="Заголовок 2 Знак"/>
    <w:basedOn w:val="a0"/>
    <w:link w:val="2"/>
    <w:uiPriority w:val="99"/>
    <w:locked/>
    <w:rsid w:val="0067620E"/>
    <w:rPr>
      <w:rFonts w:ascii="Arial" w:hAnsi="Arial"/>
      <w:b/>
      <w:i/>
      <w:spacing w:val="8"/>
      <w:sz w:val="28"/>
      <w:lang w:val="uk-UA" w:eastAsia="ru-RU"/>
    </w:rPr>
  </w:style>
  <w:style w:type="character" w:customStyle="1" w:styleId="30">
    <w:name w:val="Заголовок 3 Знак"/>
    <w:basedOn w:val="a0"/>
    <w:link w:val="3"/>
    <w:uiPriority w:val="99"/>
    <w:locked/>
    <w:rsid w:val="0067620E"/>
    <w:rPr>
      <w:rFonts w:ascii="Times" w:hAnsi="Times"/>
      <w:b/>
      <w:spacing w:val="38"/>
      <w:sz w:val="20"/>
      <w:lang w:val="uk-UA" w:eastAsia="ru-RU"/>
    </w:rPr>
  </w:style>
  <w:style w:type="character" w:customStyle="1" w:styleId="60">
    <w:name w:val="Заголовок 6 Знак"/>
    <w:basedOn w:val="a0"/>
    <w:link w:val="6"/>
    <w:uiPriority w:val="99"/>
    <w:locked/>
    <w:rsid w:val="0067620E"/>
    <w:rPr>
      <w:rFonts w:ascii="Calibri" w:hAnsi="Calibri"/>
      <w:b/>
      <w:spacing w:val="8"/>
      <w:lang w:val="uk-UA" w:eastAsia="ru-RU"/>
    </w:rPr>
  </w:style>
  <w:style w:type="character" w:customStyle="1" w:styleId="70">
    <w:name w:val="Заголовок 7 Знак"/>
    <w:basedOn w:val="a0"/>
    <w:link w:val="7"/>
    <w:uiPriority w:val="99"/>
    <w:locked/>
    <w:rsid w:val="0067620E"/>
    <w:rPr>
      <w:rFonts w:ascii="Calibri" w:hAnsi="Calibri"/>
      <w:sz w:val="24"/>
    </w:rPr>
  </w:style>
  <w:style w:type="paragraph" w:styleId="a3">
    <w:name w:val="List Paragraph"/>
    <w:basedOn w:val="a"/>
    <w:uiPriority w:val="34"/>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basedOn w:val="a0"/>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basedOn w:val="a0"/>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basedOn w:val="a0"/>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basedOn w:val="a0"/>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basedOn w:val="a0"/>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basedOn w:val="a0"/>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basedOn w:val="a0"/>
    <w:uiPriority w:val="99"/>
    <w:rsid w:val="0067620E"/>
    <w:rPr>
      <w:rFonts w:ascii="Times New Roman" w:hAnsi="Times New Roman" w:cs="Times New Roman"/>
      <w:color w:val="0000FF"/>
      <w:u w:val="single"/>
    </w:rPr>
  </w:style>
  <w:style w:type="character" w:customStyle="1" w:styleId="HTML">
    <w:name w:val="Стандартный HTML Знак"/>
    <w:aliases w:val="HTML Preformatted Char Знак"/>
    <w:link w:val="HTML0"/>
    <w:uiPriority w:val="99"/>
    <w:locked/>
    <w:rsid w:val="0067620E"/>
    <w:rPr>
      <w:rFonts w:ascii="Courier New" w:hAnsi="Courier New"/>
      <w:spacing w:val="8"/>
      <w:sz w:val="28"/>
      <w:lang w:eastAsia="ru-RU"/>
    </w:rPr>
  </w:style>
  <w:style w:type="paragraph" w:styleId="HTML0">
    <w:name w:val="HTML Preformatted"/>
    <w:aliases w:val="HTML Preformatted Char"/>
    <w:basedOn w:val="a"/>
    <w:link w:val="HTML"/>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PreformattedChar2">
    <w:name w:val="HTML Preformatted Char2"/>
    <w:aliases w:val="HTML Preformatted Char Char1"/>
    <w:basedOn w:val="a0"/>
    <w:uiPriority w:val="99"/>
    <w:semiHidden/>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basedOn w:val="a0"/>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basedOn w:val="a0"/>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basedOn w:val="a0"/>
    <w:link w:val="aff2"/>
    <w:uiPriority w:val="99"/>
    <w:locked/>
    <w:rsid w:val="0067620E"/>
    <w:rPr>
      <w:rFonts w:ascii="Times New Roman" w:hAnsi="Times New Roman"/>
      <w:b/>
      <w:sz w:val="20"/>
      <w:lang w:val="uk-UA"/>
    </w:rPr>
  </w:style>
  <w:style w:type="character" w:styleId="aff4">
    <w:name w:val="Emphasis"/>
    <w:basedOn w:val="a0"/>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basedOn w:val="a0"/>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basedOn w:val="a0"/>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szCs w:val="20"/>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basedOn w:val="a0"/>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448575">
      <w:bodyDiv w:val="1"/>
      <w:marLeft w:val="0"/>
      <w:marRight w:val="0"/>
      <w:marTop w:val="0"/>
      <w:marBottom w:val="0"/>
      <w:divBdr>
        <w:top w:val="none" w:sz="0" w:space="0" w:color="auto"/>
        <w:left w:val="none" w:sz="0" w:space="0" w:color="auto"/>
        <w:bottom w:val="none" w:sz="0" w:space="0" w:color="auto"/>
        <w:right w:val="none" w:sz="0" w:space="0" w:color="auto"/>
      </w:divBdr>
    </w:div>
    <w:div w:id="1028871308">
      <w:bodyDiv w:val="1"/>
      <w:marLeft w:val="0"/>
      <w:marRight w:val="0"/>
      <w:marTop w:val="0"/>
      <w:marBottom w:val="0"/>
      <w:divBdr>
        <w:top w:val="none" w:sz="0" w:space="0" w:color="auto"/>
        <w:left w:val="none" w:sz="0" w:space="0" w:color="auto"/>
        <w:bottom w:val="none" w:sz="0" w:space="0" w:color="auto"/>
        <w:right w:val="none" w:sz="0" w:space="0" w:color="auto"/>
      </w:divBdr>
    </w:div>
    <w:div w:id="1847818008">
      <w:marLeft w:val="0"/>
      <w:marRight w:val="0"/>
      <w:marTop w:val="0"/>
      <w:marBottom w:val="0"/>
      <w:divBdr>
        <w:top w:val="none" w:sz="0" w:space="0" w:color="auto"/>
        <w:left w:val="none" w:sz="0" w:space="0" w:color="auto"/>
        <w:bottom w:val="none" w:sz="0" w:space="0" w:color="auto"/>
        <w:right w:val="none" w:sz="0" w:space="0" w:color="auto"/>
      </w:divBdr>
    </w:div>
    <w:div w:id="1847818009">
      <w:marLeft w:val="0"/>
      <w:marRight w:val="0"/>
      <w:marTop w:val="0"/>
      <w:marBottom w:val="0"/>
      <w:divBdr>
        <w:top w:val="none" w:sz="0" w:space="0" w:color="auto"/>
        <w:left w:val="none" w:sz="0" w:space="0" w:color="auto"/>
        <w:bottom w:val="none" w:sz="0" w:space="0" w:color="auto"/>
        <w:right w:val="none" w:sz="0" w:space="0" w:color="auto"/>
      </w:divBdr>
    </w:div>
    <w:div w:id="1847818010">
      <w:marLeft w:val="0"/>
      <w:marRight w:val="0"/>
      <w:marTop w:val="0"/>
      <w:marBottom w:val="0"/>
      <w:divBdr>
        <w:top w:val="none" w:sz="0" w:space="0" w:color="auto"/>
        <w:left w:val="none" w:sz="0" w:space="0" w:color="auto"/>
        <w:bottom w:val="none" w:sz="0" w:space="0" w:color="auto"/>
        <w:right w:val="none" w:sz="0" w:space="0" w:color="auto"/>
      </w:divBdr>
    </w:div>
    <w:div w:id="1847818011">
      <w:marLeft w:val="0"/>
      <w:marRight w:val="0"/>
      <w:marTop w:val="0"/>
      <w:marBottom w:val="0"/>
      <w:divBdr>
        <w:top w:val="none" w:sz="0" w:space="0" w:color="auto"/>
        <w:left w:val="none" w:sz="0" w:space="0" w:color="auto"/>
        <w:bottom w:val="none" w:sz="0" w:space="0" w:color="auto"/>
        <w:right w:val="none" w:sz="0" w:space="0" w:color="auto"/>
      </w:divBdr>
    </w:div>
    <w:div w:id="1847818012">
      <w:marLeft w:val="0"/>
      <w:marRight w:val="0"/>
      <w:marTop w:val="0"/>
      <w:marBottom w:val="0"/>
      <w:divBdr>
        <w:top w:val="none" w:sz="0" w:space="0" w:color="auto"/>
        <w:left w:val="none" w:sz="0" w:space="0" w:color="auto"/>
        <w:bottom w:val="none" w:sz="0" w:space="0" w:color="auto"/>
        <w:right w:val="none" w:sz="0" w:space="0" w:color="auto"/>
      </w:divBdr>
    </w:div>
    <w:div w:id="1847818013">
      <w:marLeft w:val="0"/>
      <w:marRight w:val="0"/>
      <w:marTop w:val="0"/>
      <w:marBottom w:val="0"/>
      <w:divBdr>
        <w:top w:val="none" w:sz="0" w:space="0" w:color="auto"/>
        <w:left w:val="none" w:sz="0" w:space="0" w:color="auto"/>
        <w:bottom w:val="none" w:sz="0" w:space="0" w:color="auto"/>
        <w:right w:val="none" w:sz="0" w:space="0" w:color="auto"/>
      </w:divBdr>
    </w:div>
    <w:div w:id="1847818014">
      <w:marLeft w:val="0"/>
      <w:marRight w:val="0"/>
      <w:marTop w:val="0"/>
      <w:marBottom w:val="0"/>
      <w:divBdr>
        <w:top w:val="none" w:sz="0" w:space="0" w:color="auto"/>
        <w:left w:val="none" w:sz="0" w:space="0" w:color="auto"/>
        <w:bottom w:val="none" w:sz="0" w:space="0" w:color="auto"/>
        <w:right w:val="none" w:sz="0" w:space="0" w:color="auto"/>
      </w:divBdr>
    </w:div>
    <w:div w:id="1847818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2</Pages>
  <Words>527</Words>
  <Characters>3004</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17</cp:revision>
  <cp:lastPrinted>2025-01-21T06:46:00Z</cp:lastPrinted>
  <dcterms:created xsi:type="dcterms:W3CDTF">2024-12-26T10:13:00Z</dcterms:created>
  <dcterms:modified xsi:type="dcterms:W3CDTF">2025-01-21T06:57:00Z</dcterms:modified>
</cp:coreProperties>
</file>